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5E4" w:rsidRDefault="004915EF" w:rsidP="00957805">
      <w:pPr>
        <w:jc w:val="center"/>
        <w:rPr>
          <w:b/>
          <w:lang w:val="en-GB"/>
        </w:rPr>
      </w:pPr>
      <w:proofErr w:type="spellStart"/>
      <w:r w:rsidRPr="00957805">
        <w:rPr>
          <w:b/>
          <w:lang w:val="en-GB"/>
        </w:rPr>
        <w:t>Electromobile</w:t>
      </w:r>
      <w:proofErr w:type="spellEnd"/>
      <w:r w:rsidRPr="00957805">
        <w:rPr>
          <w:b/>
          <w:lang w:val="en-GB"/>
        </w:rPr>
        <w:t xml:space="preserve"> </w:t>
      </w:r>
      <w:r w:rsidR="00E13845" w:rsidRPr="00957805">
        <w:rPr>
          <w:b/>
          <w:lang w:val="en-GB"/>
        </w:rPr>
        <w:t>design, production, assembly and test</w:t>
      </w:r>
      <w:r w:rsidR="00FA05E4">
        <w:rPr>
          <w:b/>
          <w:lang w:val="en-GB"/>
        </w:rPr>
        <w:t xml:space="preserve"> </w:t>
      </w:r>
      <w:r w:rsidR="00E13845" w:rsidRPr="00957805">
        <w:rPr>
          <w:b/>
          <w:lang w:val="en-GB"/>
        </w:rPr>
        <w:t xml:space="preserve">at the </w:t>
      </w:r>
    </w:p>
    <w:p w:rsidR="00E13845" w:rsidRPr="00957805" w:rsidRDefault="00E13845" w:rsidP="00957805">
      <w:pPr>
        <w:jc w:val="center"/>
        <w:rPr>
          <w:b/>
          <w:lang w:val="en-GB"/>
        </w:rPr>
      </w:pPr>
      <w:r w:rsidRPr="00957805">
        <w:rPr>
          <w:b/>
          <w:lang w:val="en-GB"/>
        </w:rPr>
        <w:t>Faculty of Engineering, UD</w:t>
      </w:r>
    </w:p>
    <w:p w:rsidR="00AD74FD" w:rsidRDefault="00AD74FD" w:rsidP="00AD74FD">
      <w:pPr>
        <w:rPr>
          <w:rFonts w:eastAsia="Times New Roman" w:cs="Times New Roman"/>
          <w:szCs w:val="26"/>
          <w:lang w:eastAsia="hu-HU"/>
        </w:rPr>
      </w:pPr>
    </w:p>
    <w:p w:rsidR="00C8577F" w:rsidRPr="007A6248" w:rsidRDefault="00AD74FD" w:rsidP="00AD74FD">
      <w:pPr>
        <w:rPr>
          <w:rFonts w:eastAsia="Times New Roman" w:cs="Times New Roman"/>
          <w:sz w:val="20"/>
          <w:szCs w:val="26"/>
          <w:lang w:eastAsia="hu-HU"/>
        </w:rPr>
      </w:pPr>
      <w:r w:rsidRPr="007A6248">
        <w:rPr>
          <w:rFonts w:eastAsia="Times New Roman" w:cs="Times New Roman"/>
          <w:sz w:val="20"/>
          <w:szCs w:val="26"/>
          <w:lang w:eastAsia="hu-HU"/>
        </w:rPr>
        <w:t xml:space="preserve">There are several international race car competitions in which our student teams have been </w:t>
      </w:r>
      <w:r w:rsidR="00911D16" w:rsidRPr="007A6248">
        <w:rPr>
          <w:rFonts w:eastAsia="Times New Roman" w:cs="Times New Roman"/>
          <w:sz w:val="20"/>
          <w:szCs w:val="26"/>
          <w:lang w:eastAsia="hu-HU"/>
        </w:rPr>
        <w:t xml:space="preserve">taken part </w:t>
      </w:r>
      <w:r w:rsidRPr="007A6248">
        <w:rPr>
          <w:rFonts w:eastAsia="Times New Roman" w:cs="Times New Roman"/>
          <w:sz w:val="20"/>
          <w:szCs w:val="26"/>
          <w:lang w:eastAsia="hu-HU"/>
        </w:rPr>
        <w:t>successful</w:t>
      </w:r>
      <w:r w:rsidR="00911D16" w:rsidRPr="007A6248">
        <w:rPr>
          <w:rFonts w:eastAsia="Times New Roman" w:cs="Times New Roman"/>
          <w:sz w:val="20"/>
          <w:szCs w:val="26"/>
          <w:lang w:eastAsia="hu-HU"/>
        </w:rPr>
        <w:t>ly</w:t>
      </w:r>
      <w:r w:rsidRPr="007A6248">
        <w:rPr>
          <w:rFonts w:eastAsia="Times New Roman" w:cs="Times New Roman"/>
          <w:sz w:val="20"/>
          <w:szCs w:val="26"/>
          <w:lang w:eastAsia="hu-HU"/>
        </w:rPr>
        <w:t xml:space="preserve"> for years. The cars are driven compressed air and electric </w:t>
      </w:r>
      <w:r w:rsidR="009615A2" w:rsidRPr="007A6248">
        <w:rPr>
          <w:rFonts w:eastAsia="Times New Roman" w:cs="Times New Roman"/>
          <w:sz w:val="20"/>
          <w:szCs w:val="26"/>
          <w:lang w:eastAsia="hu-HU"/>
        </w:rPr>
        <w:t>motors. In this two week</w:t>
      </w:r>
      <w:r w:rsidR="0080306C" w:rsidRPr="007A6248">
        <w:rPr>
          <w:rFonts w:eastAsia="Times New Roman" w:cs="Times New Roman"/>
          <w:sz w:val="20"/>
          <w:szCs w:val="26"/>
          <w:lang w:eastAsia="hu-HU"/>
        </w:rPr>
        <w:t xml:space="preserve"> course </w:t>
      </w:r>
      <w:r w:rsidRPr="007A6248">
        <w:rPr>
          <w:rFonts w:eastAsia="Times New Roman" w:cs="Times New Roman"/>
          <w:sz w:val="20"/>
          <w:szCs w:val="26"/>
          <w:lang w:eastAsia="hu-HU"/>
        </w:rPr>
        <w:t xml:space="preserve">the construction of an </w:t>
      </w:r>
      <w:proofErr w:type="spellStart"/>
      <w:r w:rsidRPr="007A6248">
        <w:rPr>
          <w:rFonts w:eastAsia="Times New Roman" w:cs="Times New Roman"/>
          <w:sz w:val="20"/>
          <w:szCs w:val="26"/>
          <w:lang w:eastAsia="hu-HU"/>
        </w:rPr>
        <w:t>electromibile</w:t>
      </w:r>
      <w:proofErr w:type="spellEnd"/>
      <w:r w:rsidRPr="007A6248">
        <w:rPr>
          <w:rFonts w:eastAsia="Times New Roman" w:cs="Times New Roman"/>
          <w:sz w:val="20"/>
          <w:szCs w:val="26"/>
          <w:lang w:eastAsia="hu-HU"/>
        </w:rPr>
        <w:t xml:space="preserve"> </w:t>
      </w:r>
      <w:r w:rsidR="0080306C" w:rsidRPr="007A6248">
        <w:rPr>
          <w:rFonts w:eastAsia="Times New Roman" w:cs="Times New Roman"/>
          <w:sz w:val="20"/>
          <w:szCs w:val="26"/>
          <w:lang w:eastAsia="hu-HU"/>
        </w:rPr>
        <w:t xml:space="preserve">will be introduced, </w:t>
      </w:r>
      <w:r w:rsidRPr="007A6248">
        <w:rPr>
          <w:rFonts w:eastAsia="Times New Roman" w:cs="Times New Roman"/>
          <w:sz w:val="20"/>
          <w:szCs w:val="26"/>
          <w:lang w:eastAsia="hu-HU"/>
        </w:rPr>
        <w:t xml:space="preserve">designed, produced, manufactured and assembled by </w:t>
      </w:r>
      <w:r w:rsidR="00DE4AFB" w:rsidRPr="007A6248">
        <w:rPr>
          <w:rFonts w:eastAsia="Times New Roman" w:cs="Times New Roman"/>
          <w:sz w:val="20"/>
          <w:szCs w:val="26"/>
          <w:lang w:eastAsia="hu-HU"/>
        </w:rPr>
        <w:t xml:space="preserve">our </w:t>
      </w:r>
      <w:r w:rsidRPr="007A6248">
        <w:rPr>
          <w:rFonts w:eastAsia="Times New Roman" w:cs="Times New Roman"/>
          <w:sz w:val="20"/>
          <w:szCs w:val="26"/>
          <w:lang w:eastAsia="hu-HU"/>
        </w:rPr>
        <w:t>student teams. The program contains the basics of automotive constructions; designing and modeling different parts of the car; workshop practice; 3D printing of parts; material test</w:t>
      </w:r>
      <w:r w:rsidR="00C8577F" w:rsidRPr="007A6248">
        <w:rPr>
          <w:rFonts w:eastAsia="Times New Roman" w:cs="Times New Roman"/>
          <w:sz w:val="20"/>
          <w:szCs w:val="26"/>
          <w:lang w:eastAsia="hu-HU"/>
        </w:rPr>
        <w:t>s</w:t>
      </w:r>
      <w:r w:rsidRPr="007A6248">
        <w:rPr>
          <w:rFonts w:eastAsia="Times New Roman" w:cs="Times New Roman"/>
          <w:sz w:val="20"/>
          <w:szCs w:val="26"/>
          <w:lang w:eastAsia="hu-HU"/>
        </w:rPr>
        <w:t xml:space="preserve"> and diagnostics. </w:t>
      </w:r>
    </w:p>
    <w:p w:rsidR="00AD74FD" w:rsidRPr="007A6248" w:rsidRDefault="008B119D" w:rsidP="00AD74FD">
      <w:pPr>
        <w:rPr>
          <w:rFonts w:eastAsia="Times New Roman" w:cs="Times New Roman"/>
          <w:sz w:val="20"/>
          <w:szCs w:val="26"/>
          <w:lang w:eastAsia="hu-HU"/>
        </w:rPr>
      </w:pPr>
      <w:r w:rsidRPr="007A6248">
        <w:rPr>
          <w:rFonts w:eastAsia="Times New Roman" w:cs="Times New Roman"/>
          <w:sz w:val="20"/>
          <w:szCs w:val="26"/>
          <w:lang w:eastAsia="hu-HU"/>
        </w:rPr>
        <w:t xml:space="preserve">The course ends with testing and </w:t>
      </w:r>
      <w:r w:rsidR="002039EF" w:rsidRPr="007A6248">
        <w:rPr>
          <w:rFonts w:eastAsia="Times New Roman" w:cs="Times New Roman"/>
          <w:sz w:val="20"/>
          <w:szCs w:val="26"/>
          <w:lang w:eastAsia="hu-HU"/>
        </w:rPr>
        <w:t xml:space="preserve">driving the </w:t>
      </w:r>
      <w:proofErr w:type="spellStart"/>
      <w:r w:rsidR="002039EF" w:rsidRPr="007A6248">
        <w:rPr>
          <w:rFonts w:eastAsia="Times New Roman" w:cs="Times New Roman"/>
          <w:sz w:val="20"/>
          <w:szCs w:val="26"/>
          <w:lang w:eastAsia="hu-HU"/>
        </w:rPr>
        <w:t>electromobile</w:t>
      </w:r>
      <w:proofErr w:type="spellEnd"/>
      <w:r w:rsidR="002039EF" w:rsidRPr="007A6248">
        <w:rPr>
          <w:rFonts w:eastAsia="Times New Roman" w:cs="Times New Roman"/>
          <w:sz w:val="20"/>
          <w:szCs w:val="26"/>
          <w:lang w:eastAsia="hu-HU"/>
        </w:rPr>
        <w:t xml:space="preserve"> to make recommendations for further developments.</w:t>
      </w:r>
    </w:p>
    <w:p w:rsidR="00414DB0" w:rsidRDefault="00414DB0" w:rsidP="00AD74FD">
      <w:pPr>
        <w:rPr>
          <w:rFonts w:eastAsia="Times New Roman" w:cs="Times New Roman"/>
          <w:szCs w:val="26"/>
          <w:lang w:eastAsia="hu-HU"/>
        </w:rPr>
      </w:pPr>
    </w:p>
    <w:p w:rsidR="00414DB0" w:rsidRDefault="00414DB0" w:rsidP="00414DB0">
      <w:pPr>
        <w:rPr>
          <w:rFonts w:eastAsia="Times New Roman" w:cs="Times New Roman"/>
          <w:szCs w:val="26"/>
          <w:lang w:eastAsia="hu-HU"/>
        </w:rPr>
      </w:pPr>
      <w:r>
        <w:rPr>
          <w:rFonts w:eastAsia="Times New Roman" w:cs="Times New Roman"/>
          <w:noProof/>
          <w:szCs w:val="26"/>
          <w:lang w:val="hu-HU" w:eastAsia="hu-HU"/>
        </w:rPr>
        <w:drawing>
          <wp:inline distT="0" distB="0" distL="0" distR="0" wp14:anchorId="22A349B9" wp14:editId="6D4FF32E">
            <wp:extent cx="2717322" cy="1811547"/>
            <wp:effectExtent l="0" t="0" r="698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488" cy="182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szCs w:val="26"/>
          <w:lang w:val="hu-HU" w:eastAsia="hu-HU"/>
        </w:rPr>
        <w:t xml:space="preserve">           </w:t>
      </w:r>
      <w:r>
        <w:rPr>
          <w:rFonts w:eastAsia="Times New Roman" w:cs="Times New Roman"/>
          <w:noProof/>
          <w:szCs w:val="26"/>
          <w:lang w:val="hu-HU" w:eastAsia="hu-HU"/>
        </w:rPr>
        <w:drawing>
          <wp:inline distT="0" distB="0" distL="0" distR="0">
            <wp:extent cx="2712936" cy="1808624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199" cy="1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Cs w:val="26"/>
          <w:lang w:eastAsia="hu-HU"/>
        </w:rPr>
        <w:t xml:space="preserve"> </w:t>
      </w:r>
      <w:r>
        <w:rPr>
          <w:rFonts w:eastAsia="Times New Roman" w:cs="Times New Roman"/>
          <w:noProof/>
          <w:szCs w:val="26"/>
          <w:lang w:val="hu-HU" w:eastAsia="hu-HU"/>
        </w:rPr>
        <w:t xml:space="preserve">     </w:t>
      </w:r>
    </w:p>
    <w:p w:rsidR="00E13845" w:rsidRDefault="00E13845"/>
    <w:p w:rsidR="00891263" w:rsidRPr="007A6248" w:rsidRDefault="00EB352C">
      <w:pPr>
        <w:rPr>
          <w:sz w:val="22"/>
        </w:rPr>
      </w:pPr>
      <w:r>
        <w:rPr>
          <w:sz w:val="22"/>
        </w:rPr>
        <w:tab/>
      </w:r>
      <w:r w:rsidR="00891263" w:rsidRPr="007A6248">
        <w:rPr>
          <w:sz w:val="22"/>
        </w:rPr>
        <w:t>Week 1</w:t>
      </w:r>
    </w:p>
    <w:tbl>
      <w:tblPr>
        <w:tblStyle w:val="Rcsostblzat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1559"/>
        <w:gridCol w:w="1560"/>
        <w:gridCol w:w="1559"/>
        <w:gridCol w:w="1559"/>
      </w:tblGrid>
      <w:tr w:rsidR="00AB0302" w:rsidRPr="00AB0302" w:rsidTr="007A7F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0" w:rsidRPr="00AB0302" w:rsidRDefault="007A7F60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b/>
                <w:color w:val="000000" w:themeColor="text1"/>
                <w:sz w:val="20"/>
                <w:szCs w:val="26"/>
                <w:lang w:val="en-GB"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0" w:rsidRPr="00AB0302" w:rsidRDefault="007A7F60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b/>
                <w:color w:val="000000" w:themeColor="text1"/>
                <w:sz w:val="20"/>
                <w:szCs w:val="26"/>
                <w:lang w:val="en-GB" w:eastAsia="hu-HU"/>
              </w:rPr>
            </w:pPr>
            <w:r w:rsidRPr="00AB0302">
              <w:rPr>
                <w:rFonts w:eastAsia="Times New Roman" w:cs="Times New Roman"/>
                <w:b/>
                <w:color w:val="000000" w:themeColor="text1"/>
                <w:sz w:val="20"/>
                <w:szCs w:val="26"/>
                <w:lang w:val="en-GB" w:eastAsia="hu-HU"/>
              </w:rPr>
              <w:t>Monday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0" w:rsidRPr="00AB0302" w:rsidRDefault="007A7F60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b/>
                <w:color w:val="000000" w:themeColor="text1"/>
                <w:sz w:val="20"/>
                <w:szCs w:val="26"/>
                <w:lang w:val="en-GB" w:eastAsia="hu-HU"/>
              </w:rPr>
            </w:pPr>
            <w:r w:rsidRPr="00AB0302">
              <w:rPr>
                <w:rFonts w:eastAsia="Times New Roman" w:cs="Times New Roman"/>
                <w:b/>
                <w:color w:val="000000" w:themeColor="text1"/>
                <w:sz w:val="20"/>
                <w:szCs w:val="26"/>
                <w:lang w:val="en-GB" w:eastAsia="hu-HU"/>
              </w:rPr>
              <w:t>Tuesday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0" w:rsidRPr="00AB0302" w:rsidRDefault="007A7F60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b/>
                <w:color w:val="000000" w:themeColor="text1"/>
                <w:sz w:val="20"/>
                <w:szCs w:val="26"/>
                <w:lang w:val="en-GB" w:eastAsia="hu-HU"/>
              </w:rPr>
            </w:pPr>
            <w:r w:rsidRPr="00AB0302">
              <w:rPr>
                <w:rFonts w:eastAsia="Times New Roman" w:cs="Times New Roman"/>
                <w:b/>
                <w:color w:val="000000" w:themeColor="text1"/>
                <w:sz w:val="20"/>
                <w:szCs w:val="26"/>
                <w:lang w:val="en-GB" w:eastAsia="hu-HU"/>
              </w:rPr>
              <w:t>Wednesday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0" w:rsidRPr="00AB0302" w:rsidRDefault="007A7F60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b/>
                <w:color w:val="000000" w:themeColor="text1"/>
                <w:sz w:val="20"/>
                <w:szCs w:val="26"/>
                <w:lang w:val="en-GB" w:eastAsia="hu-HU"/>
              </w:rPr>
            </w:pPr>
            <w:r w:rsidRPr="00AB0302">
              <w:rPr>
                <w:rFonts w:eastAsia="Times New Roman" w:cs="Times New Roman"/>
                <w:b/>
                <w:color w:val="000000" w:themeColor="text1"/>
                <w:sz w:val="20"/>
                <w:szCs w:val="26"/>
                <w:lang w:val="en-GB" w:eastAsia="hu-HU"/>
              </w:rPr>
              <w:t>Thursday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0" w:rsidRPr="00AB0302" w:rsidRDefault="007A7F60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b/>
                <w:color w:val="000000" w:themeColor="text1"/>
                <w:sz w:val="20"/>
                <w:szCs w:val="26"/>
                <w:lang w:val="en-GB" w:eastAsia="hu-HU"/>
              </w:rPr>
            </w:pPr>
            <w:r w:rsidRPr="00AB0302">
              <w:rPr>
                <w:rFonts w:eastAsia="Times New Roman" w:cs="Times New Roman"/>
                <w:b/>
                <w:color w:val="000000" w:themeColor="text1"/>
                <w:sz w:val="20"/>
                <w:szCs w:val="26"/>
                <w:lang w:val="en-GB" w:eastAsia="hu-HU"/>
              </w:rPr>
              <w:t>Friday</w:t>
            </w:r>
          </w:p>
        </w:tc>
      </w:tr>
      <w:tr w:rsidR="00D11D1F" w:rsidRPr="00AB0302" w:rsidTr="002C6C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1F" w:rsidRPr="00AB0302" w:rsidRDefault="00D11D1F" w:rsidP="00DD6C98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6"/>
                <w:lang w:val="en-GB" w:eastAsia="hu-HU"/>
              </w:rPr>
            </w:pPr>
            <w:r w:rsidRPr="00AB0302">
              <w:rPr>
                <w:rFonts w:eastAsia="Times New Roman" w:cs="Times New Roman"/>
                <w:color w:val="000000" w:themeColor="text1"/>
                <w:sz w:val="20"/>
                <w:szCs w:val="26"/>
                <w:lang w:val="en-GB" w:eastAsia="hu-H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D1F" w:rsidRPr="00AB0302" w:rsidRDefault="00D11D1F" w:rsidP="00FA61C1">
            <w:pPr>
              <w:pStyle w:val="Listaszerbekezds"/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B03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Automotive constructions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D1F" w:rsidRPr="00AB0302" w:rsidRDefault="00D11D1F" w:rsidP="00FA61C1">
            <w:pPr>
              <w:pStyle w:val="Listaszerbekezds"/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B03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Automotive constructions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D1F" w:rsidRPr="00AB0302" w:rsidRDefault="00D11D1F" w:rsidP="00FA61C1">
            <w:pPr>
              <w:pStyle w:val="Listaszerbekezds"/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B03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Automotive constructions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D1F" w:rsidRPr="00AB0302" w:rsidRDefault="00D11D1F" w:rsidP="00FA61C1">
            <w:pPr>
              <w:pStyle w:val="Listaszerbekezds"/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B03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Automotive constructions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D1F" w:rsidRPr="00AB0302" w:rsidRDefault="00D11D1F" w:rsidP="00FA61C1">
            <w:pPr>
              <w:pStyle w:val="Listaszerbekezds"/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Automotive constructions</w:t>
            </w:r>
          </w:p>
        </w:tc>
      </w:tr>
      <w:tr w:rsidR="00D11D1F" w:rsidRPr="00AB0302" w:rsidTr="002C6C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1F" w:rsidRPr="00AB0302" w:rsidRDefault="00D11D1F" w:rsidP="00DD6C98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6"/>
                <w:lang w:val="en-GB" w:eastAsia="hu-HU"/>
              </w:rPr>
            </w:pPr>
            <w:r w:rsidRPr="00AB0302">
              <w:rPr>
                <w:rFonts w:eastAsia="Times New Roman" w:cs="Times New Roman"/>
                <w:color w:val="000000" w:themeColor="text1"/>
                <w:sz w:val="20"/>
                <w:szCs w:val="26"/>
                <w:lang w:val="en-GB" w:eastAsia="hu-HU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1F" w:rsidRPr="00FA61C1" w:rsidRDefault="00D11D1F" w:rsidP="00FA61C1">
            <w:pPr>
              <w:pStyle w:val="Listaszerbekezds"/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1F" w:rsidRPr="00FA61C1" w:rsidRDefault="00D11D1F" w:rsidP="00FA61C1">
            <w:pPr>
              <w:pStyle w:val="Listaszerbekezds"/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1F" w:rsidRPr="00FA61C1" w:rsidRDefault="00D11D1F" w:rsidP="00FA61C1">
            <w:pPr>
              <w:pStyle w:val="Listaszerbekezds"/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1F" w:rsidRPr="00FA61C1" w:rsidRDefault="00D11D1F" w:rsidP="00FA61C1">
            <w:pPr>
              <w:pStyle w:val="Listaszerbekezds"/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1F" w:rsidRPr="00FA61C1" w:rsidRDefault="00D11D1F" w:rsidP="00FA61C1">
            <w:pPr>
              <w:pStyle w:val="Listaszerbekezds"/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11D1F" w:rsidRPr="00AB0302" w:rsidTr="000F49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1F" w:rsidRDefault="00D11D1F" w:rsidP="0015174D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6"/>
                <w:lang w:val="en-GB" w:eastAsia="hu-HU"/>
              </w:rPr>
            </w:pPr>
            <w:r w:rsidRPr="00AB0302">
              <w:rPr>
                <w:rFonts w:eastAsia="Times New Roman" w:cs="Times New Roman"/>
                <w:color w:val="000000" w:themeColor="text1"/>
                <w:sz w:val="20"/>
                <w:szCs w:val="26"/>
                <w:lang w:val="en-GB" w:eastAsia="hu-HU"/>
              </w:rPr>
              <w:t>3</w:t>
            </w:r>
          </w:p>
          <w:p w:rsidR="00D11D1F" w:rsidRPr="00AB0302" w:rsidRDefault="00D11D1F" w:rsidP="0015174D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6"/>
                <w:lang w:val="en-GB" w:eastAsia="hu-H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D1F" w:rsidRPr="00FA61C1" w:rsidRDefault="00D11D1F" w:rsidP="00FA61C1">
            <w:pPr>
              <w:pStyle w:val="Listaszerbekezds"/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A6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Workshop DEMK TEAM- Shell Eco-marathon</w:t>
            </w:r>
          </w:p>
          <w:p w:rsidR="00D11D1F" w:rsidRPr="00FA61C1" w:rsidRDefault="00D11D1F" w:rsidP="00FA61C1">
            <w:pPr>
              <w:pStyle w:val="Listaszerbekezds"/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D1F" w:rsidRPr="00AB0302" w:rsidRDefault="00D11D1F" w:rsidP="00FA61C1">
            <w:pPr>
              <w:pStyle w:val="Listaszerbekezds"/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A6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Disassembly of the vehicle and trouble shooting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D1F" w:rsidRPr="00FA61C1" w:rsidRDefault="00D11D1F" w:rsidP="00FA61C1">
            <w:pPr>
              <w:pStyle w:val="Listaszerbekezds"/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A6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CAD </w:t>
            </w:r>
            <w:proofErr w:type="spellStart"/>
            <w:r w:rsidRPr="00FA6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Modeling</w:t>
            </w:r>
            <w:proofErr w:type="spellEnd"/>
            <w:r w:rsidRPr="00FA6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and Finite Element Simulation of </w:t>
            </w:r>
            <w:r w:rsidRPr="00FA6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br/>
              <w:t>vehicle parts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D1F" w:rsidRPr="00FA61C1" w:rsidRDefault="00D11D1F" w:rsidP="00FA61C1">
            <w:pPr>
              <w:pStyle w:val="Listaszerbekezds"/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A6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CAD </w:t>
            </w:r>
            <w:proofErr w:type="spellStart"/>
            <w:r w:rsidRPr="00FA6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Modeling</w:t>
            </w:r>
            <w:proofErr w:type="spellEnd"/>
            <w:r w:rsidRPr="00FA6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and Finite Element Simulation of </w:t>
            </w:r>
            <w:r w:rsidRPr="00FA6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br/>
              <w:t>vehicle parts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D1F" w:rsidRPr="00AB0302" w:rsidRDefault="00D11D1F" w:rsidP="00FA61C1">
            <w:pPr>
              <w:pStyle w:val="Listaszerbekezds"/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B03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Machining the designed vehicle parts</w:t>
            </w:r>
          </w:p>
          <w:p w:rsidR="00D11D1F" w:rsidRPr="00AB0302" w:rsidRDefault="00D11D1F" w:rsidP="00FA61C1">
            <w:pPr>
              <w:pStyle w:val="Listaszerbekezds"/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11D1F" w:rsidRPr="00AB0302" w:rsidTr="000F49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1F" w:rsidRPr="00AB0302" w:rsidRDefault="00D11D1F" w:rsidP="0015174D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6"/>
                <w:lang w:val="en-GB" w:eastAsia="hu-HU"/>
              </w:rPr>
            </w:pPr>
            <w:r w:rsidRPr="00AB0302">
              <w:rPr>
                <w:rFonts w:eastAsia="Times New Roman" w:cs="Times New Roman"/>
                <w:color w:val="000000" w:themeColor="text1"/>
                <w:sz w:val="20"/>
                <w:szCs w:val="26"/>
                <w:lang w:val="en-GB" w:eastAsia="hu-HU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1F" w:rsidRPr="00FA61C1" w:rsidRDefault="00D11D1F" w:rsidP="00FA61C1">
            <w:pPr>
              <w:pStyle w:val="Listaszerbekezds"/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1F" w:rsidRPr="00FA61C1" w:rsidRDefault="00D11D1F" w:rsidP="00FA61C1">
            <w:pPr>
              <w:pStyle w:val="Listaszerbekezds"/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1F" w:rsidRPr="00FA61C1" w:rsidRDefault="00D11D1F" w:rsidP="00FA61C1">
            <w:pPr>
              <w:pStyle w:val="Listaszerbekezds"/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1F" w:rsidRPr="00FA61C1" w:rsidRDefault="00D11D1F" w:rsidP="00FA61C1">
            <w:pPr>
              <w:pStyle w:val="Listaszerbekezds"/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1F" w:rsidRPr="00AB0302" w:rsidRDefault="00D11D1F" w:rsidP="00FA61C1">
            <w:pPr>
              <w:pStyle w:val="Listaszerbekezds"/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11D1F" w:rsidRPr="00AB0302" w:rsidTr="008B6A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1F" w:rsidRDefault="00D11D1F" w:rsidP="0015174D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AB0302"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hu-HU"/>
              </w:rPr>
              <w:t>5</w:t>
            </w:r>
          </w:p>
          <w:p w:rsidR="00D11D1F" w:rsidRPr="00AB0302" w:rsidRDefault="00D11D1F" w:rsidP="0015174D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hu-H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D1F" w:rsidRPr="00AB0302" w:rsidRDefault="00D11D1F" w:rsidP="00FA61C1">
            <w:pPr>
              <w:pStyle w:val="Listaszerbekezds"/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A6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Disassembly of the vehicle and trouble shooting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D1F" w:rsidRPr="00FA61C1" w:rsidRDefault="00D11D1F" w:rsidP="00FA61C1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FA61C1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 xml:space="preserve">CAD </w:t>
            </w:r>
            <w:proofErr w:type="spellStart"/>
            <w:r w:rsidRPr="00FA61C1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Modeling</w:t>
            </w:r>
            <w:proofErr w:type="spellEnd"/>
            <w:r w:rsidRPr="00FA61C1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 xml:space="preserve"> and Finite Element Simulation of </w:t>
            </w:r>
            <w:r w:rsidRPr="00FA61C1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br/>
              <w:t>vehicle parts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D1F" w:rsidRPr="00FA61C1" w:rsidRDefault="00D11D1F" w:rsidP="00FA61C1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FA61C1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 xml:space="preserve">CAD </w:t>
            </w:r>
            <w:proofErr w:type="spellStart"/>
            <w:r w:rsidRPr="00FA61C1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Modeling</w:t>
            </w:r>
            <w:proofErr w:type="spellEnd"/>
            <w:r w:rsidRPr="00FA61C1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 xml:space="preserve"> and Finite Element Simulation of </w:t>
            </w:r>
            <w:r w:rsidRPr="00FA61C1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br/>
              <w:t>vehicle parts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D1F" w:rsidRPr="00FA61C1" w:rsidRDefault="00D11D1F" w:rsidP="00FA61C1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B0302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Machining the designed vehicle parts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D1F" w:rsidRPr="00FA61C1" w:rsidRDefault="00D11D1F" w:rsidP="00FA61C1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B0302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Machining the designed vehicle parts</w:t>
            </w:r>
          </w:p>
        </w:tc>
      </w:tr>
      <w:tr w:rsidR="00D11D1F" w:rsidRPr="00AB0302" w:rsidTr="008B6A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1F" w:rsidRPr="00AB0302" w:rsidRDefault="00D11D1F" w:rsidP="0015174D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AB0302"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hu-H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1F" w:rsidRPr="00AB0302" w:rsidRDefault="00D11D1F" w:rsidP="0015174D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hu-H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1F" w:rsidRPr="00AB0302" w:rsidRDefault="00D11D1F" w:rsidP="0015174D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6"/>
                <w:lang w:val="en-GB" w:eastAsia="hu-H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1F" w:rsidRPr="00AB0302" w:rsidRDefault="00D11D1F" w:rsidP="0015174D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6"/>
                <w:lang w:val="en-GB" w:eastAsia="hu-H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1F" w:rsidRPr="00AB0302" w:rsidRDefault="00D11D1F" w:rsidP="0015174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1F" w:rsidRPr="00AB0302" w:rsidRDefault="00D11D1F" w:rsidP="0015174D">
            <w:pPr>
              <w:rPr>
                <w:color w:val="000000" w:themeColor="text1"/>
              </w:rPr>
            </w:pPr>
          </w:p>
        </w:tc>
      </w:tr>
    </w:tbl>
    <w:p w:rsidR="00C30E04" w:rsidRDefault="00C30E04" w:rsidP="00C30E04"/>
    <w:p w:rsidR="00934E76" w:rsidRPr="007A6248" w:rsidRDefault="00EB352C" w:rsidP="00916B5E">
      <w:pPr>
        <w:pStyle w:val="Cmsor4"/>
        <w:rPr>
          <w:sz w:val="22"/>
        </w:rPr>
      </w:pPr>
      <w:r>
        <w:rPr>
          <w:sz w:val="22"/>
        </w:rPr>
        <w:tab/>
      </w:r>
      <w:r w:rsidR="00891263" w:rsidRPr="007A6248">
        <w:rPr>
          <w:sz w:val="22"/>
        </w:rPr>
        <w:t>Week 2</w:t>
      </w:r>
    </w:p>
    <w:tbl>
      <w:tblPr>
        <w:tblStyle w:val="Rcsostblzat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1559"/>
        <w:gridCol w:w="1560"/>
        <w:gridCol w:w="1559"/>
        <w:gridCol w:w="1559"/>
      </w:tblGrid>
      <w:tr w:rsidR="007A7F60" w:rsidRPr="00F73646" w:rsidTr="00D819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0" w:rsidRPr="00F73646" w:rsidRDefault="007A7F60" w:rsidP="00D81994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0" w:rsidRPr="00F73646" w:rsidRDefault="007A7F60" w:rsidP="00D81994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</w:pPr>
            <w:r w:rsidRPr="00F73646"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  <w:t>Monday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0" w:rsidRPr="00F73646" w:rsidRDefault="007A7F60" w:rsidP="00D81994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</w:pPr>
            <w:r w:rsidRPr="00F73646"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  <w:t>Tuesday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0" w:rsidRPr="00F73646" w:rsidRDefault="007A7F60" w:rsidP="00D81994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</w:pPr>
            <w:r w:rsidRPr="00F73646"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  <w:t>Wednesday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0" w:rsidRPr="00F73646" w:rsidRDefault="007A7F60" w:rsidP="00D81994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</w:pPr>
            <w:r w:rsidRPr="00F73646"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  <w:t>Thursday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0" w:rsidRPr="00F73646" w:rsidRDefault="007A7F60" w:rsidP="00D81994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</w:pPr>
            <w:r w:rsidRPr="00F73646"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  <w:t>Friday</w:t>
            </w:r>
          </w:p>
        </w:tc>
      </w:tr>
      <w:tr w:rsidR="00C30E04" w:rsidRPr="00F73646" w:rsidTr="00DE1E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4" w:rsidRDefault="00C30E04" w:rsidP="00132270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>
              <w:rPr>
                <w:rFonts w:eastAsia="Times New Roman" w:cs="Times New Roman"/>
                <w:sz w:val="20"/>
                <w:szCs w:val="26"/>
                <w:lang w:val="en-GB" w:eastAsia="hu-HU"/>
              </w:rPr>
              <w:t>1</w:t>
            </w:r>
          </w:p>
          <w:p w:rsidR="00C30E04" w:rsidRPr="00F73646" w:rsidRDefault="00C30E04" w:rsidP="00132270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E04" w:rsidRPr="00F73646" w:rsidRDefault="00C30E04" w:rsidP="00132270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  <w:r w:rsidRPr="00F73646">
              <w:rPr>
                <w:rFonts w:eastAsia="Times New Roman" w:cs="Times New Roman"/>
                <w:sz w:val="20"/>
                <w:szCs w:val="20"/>
                <w:lang w:val="en-GB" w:eastAsia="hu-HU"/>
              </w:rPr>
              <w:t>Producing the designed vehicle part (welding)</w:t>
            </w:r>
          </w:p>
          <w:p w:rsidR="00C30E04" w:rsidRPr="00F73646" w:rsidRDefault="00C30E04" w:rsidP="00132270">
            <w:pPr>
              <w:tabs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E04" w:rsidRDefault="00C30E04" w:rsidP="00132270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  <w:r w:rsidRPr="00F73646">
              <w:rPr>
                <w:rFonts w:eastAsia="Times New Roman" w:cs="Times New Roman"/>
                <w:sz w:val="20"/>
                <w:szCs w:val="20"/>
                <w:lang w:val="en-GB" w:eastAsia="hu-HU"/>
              </w:rPr>
              <w:t xml:space="preserve">Producing the designed vehicle part </w:t>
            </w:r>
          </w:p>
          <w:p w:rsidR="00C30E04" w:rsidRPr="00FA61C1" w:rsidRDefault="00C30E04" w:rsidP="00C30E04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  <w:r w:rsidRPr="00F73646">
              <w:rPr>
                <w:rFonts w:eastAsia="Times New Roman" w:cs="Times New Roman"/>
                <w:sz w:val="20"/>
                <w:szCs w:val="20"/>
                <w:lang w:val="en-GB" w:eastAsia="hu-HU"/>
              </w:rPr>
              <w:t>(3D printing)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E04" w:rsidRPr="00FA61C1" w:rsidRDefault="00C30E04" w:rsidP="00C30E04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  <w:r w:rsidRPr="00FA61C1">
              <w:rPr>
                <w:rFonts w:eastAsia="Times New Roman" w:cs="Times New Roman"/>
                <w:sz w:val="20"/>
                <w:szCs w:val="20"/>
                <w:lang w:val="en-GB" w:eastAsia="hu-HU"/>
              </w:rPr>
              <w:t>Material testing of vehicle parts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E04" w:rsidRPr="00FA61C1" w:rsidRDefault="00C30E04" w:rsidP="00C30E04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  <w:r w:rsidRPr="00FA61C1">
              <w:rPr>
                <w:rFonts w:eastAsia="Times New Roman" w:cs="Times New Roman"/>
                <w:sz w:val="20"/>
                <w:szCs w:val="20"/>
                <w:lang w:val="en-GB" w:eastAsia="hu-HU"/>
              </w:rPr>
              <w:t>Assembly of vehicle and adjustments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E04" w:rsidRPr="00FA61C1" w:rsidRDefault="00C30E04" w:rsidP="00EC4A9A">
            <w:pPr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hu-HU"/>
              </w:rPr>
              <w:t>Diagnostic tests of moving and rotating parts</w:t>
            </w:r>
          </w:p>
        </w:tc>
      </w:tr>
      <w:tr w:rsidR="00C30E04" w:rsidRPr="00F73646" w:rsidTr="00DE1E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4" w:rsidRPr="00F73646" w:rsidRDefault="00C30E04" w:rsidP="00132270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>
              <w:rPr>
                <w:rFonts w:eastAsia="Times New Roman" w:cs="Times New Roman"/>
                <w:sz w:val="20"/>
                <w:szCs w:val="26"/>
                <w:lang w:val="en-GB" w:eastAsia="hu-HU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4" w:rsidRPr="00F73646" w:rsidRDefault="00C30E04" w:rsidP="00132270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4" w:rsidRPr="00FA61C1" w:rsidRDefault="00C30E04" w:rsidP="00132270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4" w:rsidRPr="00FA61C1" w:rsidRDefault="00C30E04" w:rsidP="00132270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4" w:rsidRPr="00FA61C1" w:rsidRDefault="00C30E04" w:rsidP="00EC4A9A">
            <w:pPr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4" w:rsidRPr="00FA61C1" w:rsidRDefault="00C30E04" w:rsidP="00EC4A9A">
            <w:pPr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</w:p>
        </w:tc>
      </w:tr>
      <w:tr w:rsidR="00C30E04" w:rsidRPr="00F73646" w:rsidTr="00B61C7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4" w:rsidRDefault="00C30E04" w:rsidP="00132270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>
              <w:rPr>
                <w:rFonts w:eastAsia="Times New Roman" w:cs="Times New Roman"/>
                <w:sz w:val="20"/>
                <w:szCs w:val="26"/>
                <w:lang w:val="en-GB" w:eastAsia="hu-HU"/>
              </w:rPr>
              <w:t>3</w:t>
            </w:r>
          </w:p>
          <w:p w:rsidR="00C30E04" w:rsidRPr="00F73646" w:rsidRDefault="00C30E04" w:rsidP="00132270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E04" w:rsidRPr="00F73646" w:rsidRDefault="00C30E04" w:rsidP="00132270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  <w:r w:rsidRPr="00F73646">
              <w:rPr>
                <w:rFonts w:eastAsia="Times New Roman" w:cs="Times New Roman"/>
                <w:sz w:val="20"/>
                <w:szCs w:val="20"/>
                <w:lang w:val="en-GB" w:eastAsia="hu-HU"/>
              </w:rPr>
              <w:t>Producing the designed vehicle part (welding)</w:t>
            </w:r>
          </w:p>
          <w:p w:rsidR="00C30E04" w:rsidRPr="00F73646" w:rsidRDefault="00C30E04" w:rsidP="00132270">
            <w:pPr>
              <w:tabs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E04" w:rsidRDefault="00C30E04" w:rsidP="00132270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  <w:r w:rsidRPr="00F73646">
              <w:rPr>
                <w:rFonts w:eastAsia="Times New Roman" w:cs="Times New Roman"/>
                <w:sz w:val="20"/>
                <w:szCs w:val="20"/>
                <w:lang w:val="en-GB" w:eastAsia="hu-HU"/>
              </w:rPr>
              <w:t xml:space="preserve">Producing the designed vehicle part </w:t>
            </w:r>
          </w:p>
          <w:p w:rsidR="00C30E04" w:rsidRPr="00FA61C1" w:rsidRDefault="00C30E04" w:rsidP="00C30E04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  <w:r w:rsidRPr="00F73646">
              <w:rPr>
                <w:rFonts w:eastAsia="Times New Roman" w:cs="Times New Roman"/>
                <w:sz w:val="20"/>
                <w:szCs w:val="20"/>
                <w:lang w:val="en-GB" w:eastAsia="hu-HU"/>
              </w:rPr>
              <w:t>(3D printing)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E04" w:rsidRPr="00FA61C1" w:rsidRDefault="00C30E04" w:rsidP="00132270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  <w:r w:rsidRPr="00FA61C1">
              <w:rPr>
                <w:rFonts w:eastAsia="Times New Roman" w:cs="Times New Roman"/>
                <w:sz w:val="20"/>
                <w:szCs w:val="20"/>
                <w:lang w:val="en-GB" w:eastAsia="hu-HU"/>
              </w:rPr>
              <w:t>Material testing of vehicle parts</w:t>
            </w:r>
          </w:p>
          <w:p w:rsidR="00C30E04" w:rsidRPr="00FA61C1" w:rsidRDefault="00C30E04" w:rsidP="00132270">
            <w:pPr>
              <w:tabs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E04" w:rsidRPr="00FA61C1" w:rsidRDefault="00C30E04" w:rsidP="00C30E04">
            <w:pPr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  <w:r w:rsidRPr="00FA61C1">
              <w:rPr>
                <w:rFonts w:eastAsia="Times New Roman" w:cs="Times New Roman"/>
                <w:sz w:val="20"/>
                <w:szCs w:val="20"/>
                <w:lang w:val="en-GB" w:eastAsia="hu-HU"/>
              </w:rPr>
              <w:t>Assembly of vehicle and adjustments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E04" w:rsidRPr="00FA61C1" w:rsidRDefault="00C30E04" w:rsidP="00C30E04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  <w:r w:rsidRPr="00FA61C1">
              <w:rPr>
                <w:rFonts w:eastAsia="Times New Roman" w:cs="Times New Roman"/>
                <w:sz w:val="20"/>
                <w:szCs w:val="20"/>
                <w:lang w:val="en-GB" w:eastAsia="hu-HU"/>
              </w:rPr>
              <w:t>Testing and driving the electric car</w:t>
            </w:r>
          </w:p>
        </w:tc>
      </w:tr>
      <w:tr w:rsidR="00C30E04" w:rsidRPr="00F73646" w:rsidTr="00B61C7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4" w:rsidRPr="00F73646" w:rsidRDefault="00C30E04" w:rsidP="00132270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>
              <w:rPr>
                <w:rFonts w:eastAsia="Times New Roman" w:cs="Times New Roman"/>
                <w:sz w:val="20"/>
                <w:szCs w:val="26"/>
                <w:lang w:val="en-GB" w:eastAsia="hu-HU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4" w:rsidRPr="00F73646" w:rsidRDefault="00C30E04" w:rsidP="00132270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4" w:rsidRPr="00FA61C1" w:rsidRDefault="00C30E04" w:rsidP="00132270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4" w:rsidRPr="00FA61C1" w:rsidRDefault="00C30E04" w:rsidP="00132270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4" w:rsidRPr="00FA61C1" w:rsidRDefault="00C30E04" w:rsidP="00132270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4" w:rsidRPr="00FA61C1" w:rsidRDefault="00C30E04" w:rsidP="00EC4A9A">
            <w:pPr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</w:p>
        </w:tc>
      </w:tr>
      <w:tr w:rsidR="00C30E04" w:rsidRPr="00F73646" w:rsidTr="009C1B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04" w:rsidRDefault="00C30E04" w:rsidP="00132270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hu-HU"/>
              </w:rPr>
              <w:t>5</w:t>
            </w:r>
          </w:p>
          <w:p w:rsidR="00C30E04" w:rsidRPr="00F73646" w:rsidRDefault="00C30E04" w:rsidP="00132270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E04" w:rsidRPr="00F73646" w:rsidRDefault="00C30E04" w:rsidP="00132270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  <w:r w:rsidRPr="00F73646">
              <w:rPr>
                <w:rFonts w:eastAsia="Times New Roman" w:cs="Times New Roman"/>
                <w:sz w:val="20"/>
                <w:szCs w:val="20"/>
                <w:lang w:val="en-GB" w:eastAsia="hu-HU"/>
              </w:rPr>
              <w:t>Producing the designed vehicle part (welding)</w:t>
            </w:r>
          </w:p>
          <w:p w:rsidR="00C30E04" w:rsidRPr="00F73646" w:rsidRDefault="00C30E04" w:rsidP="00132270">
            <w:pPr>
              <w:tabs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E04" w:rsidRPr="00FA61C1" w:rsidRDefault="00C30E04" w:rsidP="00132270">
            <w:pPr>
              <w:pStyle w:val="Listaszerbekezds"/>
              <w:tabs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  <w:r w:rsidRPr="00FA61C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  <w:t xml:space="preserve">Producing the designed vehicle part </w:t>
            </w:r>
          </w:p>
          <w:p w:rsidR="00C30E04" w:rsidRPr="00FA61C1" w:rsidRDefault="00C30E04" w:rsidP="00C30E04">
            <w:pPr>
              <w:pStyle w:val="Listaszerbekezds"/>
              <w:tabs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  <w:r w:rsidRPr="00FA61C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  <w:t>(3D printing)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E04" w:rsidRPr="00FA61C1" w:rsidRDefault="00C30E04" w:rsidP="00132270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  <w:r w:rsidRPr="00FA61C1">
              <w:rPr>
                <w:rFonts w:eastAsia="Times New Roman" w:cs="Times New Roman"/>
                <w:sz w:val="20"/>
                <w:szCs w:val="20"/>
                <w:lang w:val="en-GB" w:eastAsia="hu-HU"/>
              </w:rPr>
              <w:t>Material testing of vehicle parts</w:t>
            </w:r>
          </w:p>
          <w:p w:rsidR="00C30E04" w:rsidRPr="00FA61C1" w:rsidRDefault="00C30E04" w:rsidP="00132270">
            <w:pPr>
              <w:tabs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E04" w:rsidRPr="00F73646" w:rsidRDefault="00C30E04" w:rsidP="00132270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hu-HU"/>
              </w:rPr>
              <w:t xml:space="preserve">Diagnostic tests of moving and </w:t>
            </w:r>
            <w:r w:rsidRPr="00F73646">
              <w:rPr>
                <w:rFonts w:eastAsia="Times New Roman" w:cs="Times New Roman"/>
                <w:sz w:val="20"/>
                <w:szCs w:val="20"/>
                <w:lang w:val="en-GB" w:eastAsia="hu-HU"/>
              </w:rPr>
              <w:t>rotating parts</w:t>
            </w:r>
          </w:p>
          <w:p w:rsidR="00C30E04" w:rsidRPr="00FA61C1" w:rsidRDefault="00C30E04" w:rsidP="00C30E04">
            <w:pPr>
              <w:pStyle w:val="Listaszerbekezds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  <w:r w:rsidRPr="00FA61C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  <w:t xml:space="preserve">Diagnostic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E04" w:rsidRPr="00FA61C1" w:rsidRDefault="00C30E04" w:rsidP="00EC4A9A">
            <w:pPr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  <w:r w:rsidRPr="00FA61C1">
              <w:rPr>
                <w:rFonts w:eastAsia="Times New Roman" w:cs="Times New Roman"/>
                <w:sz w:val="20"/>
                <w:szCs w:val="20"/>
                <w:lang w:val="en-GB" w:eastAsia="hu-HU"/>
              </w:rPr>
              <w:t>Testing and driving the electric car</w:t>
            </w:r>
          </w:p>
          <w:p w:rsidR="00C30E04" w:rsidRPr="00FA61C1" w:rsidRDefault="00C30E04" w:rsidP="00EC4A9A">
            <w:pPr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</w:p>
        </w:tc>
      </w:tr>
      <w:tr w:rsidR="00C30E04" w:rsidRPr="00F73646" w:rsidTr="009C1B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04" w:rsidRPr="00F73646" w:rsidRDefault="00C30E04" w:rsidP="00132270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hu-H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4" w:rsidRPr="00F73646" w:rsidRDefault="00C30E04" w:rsidP="00132270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4" w:rsidRPr="00F73646" w:rsidRDefault="00C30E04" w:rsidP="00132270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4" w:rsidRPr="00F73646" w:rsidRDefault="00C30E04" w:rsidP="00132270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4" w:rsidRPr="00F73646" w:rsidRDefault="00C30E04" w:rsidP="00132270">
            <w:pPr>
              <w:pStyle w:val="Listaszerbekezds"/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4" w:rsidRPr="00F73646" w:rsidRDefault="00C30E04" w:rsidP="00EC4A9A">
            <w:pPr>
              <w:jc w:val="left"/>
              <w:rPr>
                <w:lang w:val="en-GB"/>
              </w:rPr>
            </w:pPr>
          </w:p>
        </w:tc>
      </w:tr>
    </w:tbl>
    <w:p w:rsidR="007A7F60" w:rsidRPr="007A7F60" w:rsidRDefault="007A7F60" w:rsidP="0015174D">
      <w:bookmarkStart w:id="0" w:name="_GoBack"/>
      <w:bookmarkEnd w:id="0"/>
    </w:p>
    <w:sectPr w:rsidR="007A7F60" w:rsidRPr="007A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60"/>
    <w:rsid w:val="0009707F"/>
    <w:rsid w:val="00132270"/>
    <w:rsid w:val="0015174D"/>
    <w:rsid w:val="00152223"/>
    <w:rsid w:val="001D3CCE"/>
    <w:rsid w:val="001E6A99"/>
    <w:rsid w:val="002039EF"/>
    <w:rsid w:val="0023153A"/>
    <w:rsid w:val="002604B2"/>
    <w:rsid w:val="00414DB0"/>
    <w:rsid w:val="00423F13"/>
    <w:rsid w:val="004915EF"/>
    <w:rsid w:val="004E6328"/>
    <w:rsid w:val="0058721A"/>
    <w:rsid w:val="00647AEC"/>
    <w:rsid w:val="00717D86"/>
    <w:rsid w:val="007802FD"/>
    <w:rsid w:val="007A6248"/>
    <w:rsid w:val="007A7F60"/>
    <w:rsid w:val="007B1C21"/>
    <w:rsid w:val="007F3311"/>
    <w:rsid w:val="0080306C"/>
    <w:rsid w:val="00885BA8"/>
    <w:rsid w:val="00891263"/>
    <w:rsid w:val="008B119D"/>
    <w:rsid w:val="00911D16"/>
    <w:rsid w:val="00916B5E"/>
    <w:rsid w:val="00934E76"/>
    <w:rsid w:val="00957805"/>
    <w:rsid w:val="009615A2"/>
    <w:rsid w:val="00A544F7"/>
    <w:rsid w:val="00A64CF7"/>
    <w:rsid w:val="00A97C73"/>
    <w:rsid w:val="00AB0302"/>
    <w:rsid w:val="00AD74FD"/>
    <w:rsid w:val="00B00282"/>
    <w:rsid w:val="00B1632F"/>
    <w:rsid w:val="00B83C16"/>
    <w:rsid w:val="00BD20C3"/>
    <w:rsid w:val="00BE6720"/>
    <w:rsid w:val="00C247E4"/>
    <w:rsid w:val="00C30E04"/>
    <w:rsid w:val="00C8577F"/>
    <w:rsid w:val="00CC0F40"/>
    <w:rsid w:val="00CD15E0"/>
    <w:rsid w:val="00CF42C4"/>
    <w:rsid w:val="00D11D1F"/>
    <w:rsid w:val="00D93E6C"/>
    <w:rsid w:val="00DD6C98"/>
    <w:rsid w:val="00DE4AFB"/>
    <w:rsid w:val="00E13845"/>
    <w:rsid w:val="00EB352C"/>
    <w:rsid w:val="00EC4A9A"/>
    <w:rsid w:val="00ED5451"/>
    <w:rsid w:val="00EE2DE6"/>
    <w:rsid w:val="00F05A47"/>
    <w:rsid w:val="00F73646"/>
    <w:rsid w:val="00F77309"/>
    <w:rsid w:val="00FA05E4"/>
    <w:rsid w:val="00FA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66C7F-95A8-428C-ABD4-BCA0E404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7F60"/>
    <w:pPr>
      <w:tabs>
        <w:tab w:val="left" w:pos="567"/>
      </w:tabs>
      <w:spacing w:after="0" w:line="276" w:lineRule="auto"/>
      <w:jc w:val="both"/>
    </w:pPr>
    <w:rPr>
      <w:rFonts w:ascii="Times New Roman" w:hAnsi="Times New Roman"/>
      <w:sz w:val="24"/>
      <w:lang w:val="en-US"/>
    </w:rPr>
  </w:style>
  <w:style w:type="paragraph" w:styleId="Cmsor1">
    <w:name w:val="heading 1"/>
    <w:basedOn w:val="Norml"/>
    <w:next w:val="Norml"/>
    <w:link w:val="Cmsor1Char"/>
    <w:uiPriority w:val="9"/>
    <w:qFormat/>
    <w:rsid w:val="00A544F7"/>
    <w:pPr>
      <w:keepNext/>
      <w:keepLines/>
      <w:spacing w:before="240" w:after="240"/>
      <w:outlineLvl w:val="0"/>
    </w:pPr>
    <w:rPr>
      <w:rFonts w:eastAsiaTheme="majorEastAsia" w:cstheme="majorBidi"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544F7"/>
    <w:pPr>
      <w:keepNext/>
      <w:keepLines/>
      <w:spacing w:before="120" w:after="120"/>
      <w:outlineLvl w:val="1"/>
    </w:pPr>
    <w:rPr>
      <w:rFonts w:eastAsiaTheme="majorEastAsia" w:cstheme="majorBidi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3153A"/>
    <w:pPr>
      <w:keepNext/>
      <w:keepLines/>
      <w:spacing w:before="120" w:after="12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16B5E"/>
    <w:pPr>
      <w:keepNext/>
      <w:keepLines/>
      <w:spacing w:before="120" w:after="120"/>
      <w:outlineLvl w:val="3"/>
    </w:pPr>
    <w:rPr>
      <w:rFonts w:eastAsiaTheme="majorEastAsia" w:cstheme="majorBidi"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544F7"/>
    <w:rPr>
      <w:rFonts w:ascii="Times New Roman" w:eastAsiaTheme="majorEastAsia" w:hAnsi="Times New Roman" w:cstheme="majorBidi"/>
      <w:sz w:val="28"/>
      <w:szCs w:val="32"/>
    </w:rPr>
  </w:style>
  <w:style w:type="paragraph" w:styleId="Nincstrkz">
    <w:name w:val="No Spacing"/>
    <w:basedOn w:val="Norml"/>
    <w:next w:val="Norml"/>
    <w:uiPriority w:val="1"/>
    <w:qFormat/>
    <w:rsid w:val="00A64CF7"/>
  </w:style>
  <w:style w:type="character" w:customStyle="1" w:styleId="Cmsor2Char">
    <w:name w:val="Címsor 2 Char"/>
    <w:basedOn w:val="Bekezdsalapbettpusa"/>
    <w:link w:val="Cmsor2"/>
    <w:uiPriority w:val="9"/>
    <w:rsid w:val="00A544F7"/>
    <w:rPr>
      <w:rFonts w:ascii="Times New Roman" w:eastAsiaTheme="majorEastAsia" w:hAnsi="Times New Roman" w:cstheme="majorBidi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3153A"/>
    <w:rPr>
      <w:rFonts w:ascii="Times New Roman" w:eastAsiaTheme="majorEastAsia" w:hAnsi="Times New Roman" w:cstheme="majorBidi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916B5E"/>
    <w:rPr>
      <w:rFonts w:ascii="Times New Roman" w:eastAsiaTheme="majorEastAsia" w:hAnsi="Times New Roman" w:cstheme="majorBidi"/>
      <w:iCs/>
      <w:sz w:val="24"/>
    </w:rPr>
  </w:style>
  <w:style w:type="paragraph" w:styleId="Listaszerbekezds">
    <w:name w:val="List Paragraph"/>
    <w:basedOn w:val="Norml"/>
    <w:uiPriority w:val="34"/>
    <w:qFormat/>
    <w:rsid w:val="007A7F60"/>
    <w:pPr>
      <w:tabs>
        <w:tab w:val="clear" w:pos="567"/>
      </w:tabs>
      <w:spacing w:after="120" w:line="240" w:lineRule="auto"/>
      <w:ind w:left="720" w:hanging="1134"/>
      <w:contextualSpacing/>
      <w:jc w:val="left"/>
    </w:pPr>
    <w:rPr>
      <w:rFonts w:asciiTheme="minorHAnsi" w:hAnsiTheme="minorHAnsi" w:cstheme="minorBidi"/>
      <w:sz w:val="22"/>
      <w:lang w:val="hu-HU"/>
    </w:rPr>
  </w:style>
  <w:style w:type="table" w:styleId="Rcsostblzat">
    <w:name w:val="Table Grid"/>
    <w:basedOn w:val="Normltblzat"/>
    <w:uiPriority w:val="39"/>
    <w:rsid w:val="007A7F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2018-03-22T13:57:00Z</dcterms:created>
  <dcterms:modified xsi:type="dcterms:W3CDTF">2018-03-25T17:31:00Z</dcterms:modified>
</cp:coreProperties>
</file>